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B51E6D" w:rsidRDefault="003B2E89" w:rsidP="00A8325C">
      <w:pPr>
        <w:widowControl w:val="0"/>
        <w:jc w:val="center"/>
        <w:rPr>
          <w:b/>
        </w:rPr>
      </w:pPr>
      <w:r>
        <w:rPr>
          <w:b/>
        </w:rPr>
        <w:t>старшего</w:t>
      </w:r>
      <w:r w:rsidR="003F7DAD">
        <w:rPr>
          <w:b/>
        </w:rPr>
        <w:t xml:space="preserve"> </w:t>
      </w:r>
      <w:r w:rsidR="009B76FF">
        <w:rPr>
          <w:b/>
        </w:rPr>
        <w:t xml:space="preserve">государственного налогового инспектора </w:t>
      </w:r>
    </w:p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отдела</w:t>
      </w:r>
      <w:r w:rsidR="003F7DAD">
        <w:rPr>
          <w:b/>
        </w:rPr>
        <w:t xml:space="preserve"> </w:t>
      </w:r>
      <w:r w:rsidR="00B51E6D">
        <w:rPr>
          <w:b/>
        </w:rPr>
        <w:t>камерального контроля</w:t>
      </w:r>
      <w:r w:rsidRPr="000F4744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3B2E89" w:rsidRPr="003B2E89" w:rsidRDefault="000005B6" w:rsidP="003B2E89">
      <w:pPr>
        <w:jc w:val="both"/>
      </w:pPr>
      <w:r w:rsidRPr="003B2E89">
        <w:t xml:space="preserve"> </w:t>
      </w:r>
      <w:r w:rsidR="00A8325C" w:rsidRPr="003B2E89">
        <w:t xml:space="preserve"> </w:t>
      </w:r>
      <w:r w:rsidR="002D2E88" w:rsidRPr="003B2E89">
        <w:t xml:space="preserve">1. </w:t>
      </w:r>
      <w:r w:rsidR="003B2E89" w:rsidRPr="003B2E89">
        <w:t xml:space="preserve">В целях реализации задач и функций, возложенных на отдел камерального контроля, старший государственный налоговый инспектор обязан: </w:t>
      </w:r>
    </w:p>
    <w:p w:rsidR="003B2E89" w:rsidRPr="003B2E89" w:rsidRDefault="003B2E89" w:rsidP="003B2E89">
      <w:pPr>
        <w:jc w:val="both"/>
      </w:pPr>
      <w:r w:rsidRPr="003B2E89">
        <w:t>- осуществлять сбор и обобщение информации в целях проведения анализа факторов, влияющих на формирование налогооблагаемой базы, суммы исчисленного налога в целях оценки и разработки направлений повышения эффективности контрольной работы по транспортному налогу организации;</w:t>
      </w:r>
    </w:p>
    <w:p w:rsidR="003B2E89" w:rsidRPr="003B2E89" w:rsidRDefault="003B2E89" w:rsidP="003B2E89">
      <w:pPr>
        <w:pStyle w:val="a3"/>
      </w:pPr>
      <w:r w:rsidRPr="003B2E89">
        <w:t>- готовить заключения по вопросам обоснованности принятия Инспекциями решений о привлечении к ответственности, решений об отказе в привлечении к ответственности в рамках рассмотрения (апелляционных) жалоб налогоплательщиков;</w:t>
      </w:r>
    </w:p>
    <w:p w:rsidR="003B2E89" w:rsidRPr="003B2E89" w:rsidRDefault="003B2E89" w:rsidP="003B2E89">
      <w:pPr>
        <w:pStyle w:val="a3"/>
      </w:pPr>
      <w:r w:rsidRPr="003B2E89">
        <w:t>- готовить заключения в рамках рассмотрения жалоб налогоплательщиков на действия (бездействия) должностных лиц налоговых органов;</w:t>
      </w:r>
    </w:p>
    <w:p w:rsidR="003B2E89" w:rsidRPr="003B2E89" w:rsidRDefault="003B2E89" w:rsidP="003B2E89">
      <w:pPr>
        <w:pStyle w:val="a3"/>
      </w:pPr>
      <w:r w:rsidRPr="003B2E89">
        <w:t>- осуществлять анализ налоговой базы, суммы начисленного налога и заявленных налоговых льгот в целях прогнозирования сумм поступлений транспортного налога;</w:t>
      </w:r>
    </w:p>
    <w:p w:rsidR="003B2E89" w:rsidRPr="003B2E89" w:rsidRDefault="003B2E89" w:rsidP="003B2E89">
      <w:pPr>
        <w:pStyle w:val="a3"/>
      </w:pPr>
      <w:r w:rsidRPr="003B2E89">
        <w:t>- рассматривать письма и запросы органов государственной власти, учреждений, структурных подразделений ФНС России и налогоплательщиков в части налогообложения транспортного налога;</w:t>
      </w:r>
    </w:p>
    <w:p w:rsidR="003B2E89" w:rsidRPr="003B2E89" w:rsidRDefault="003B2E89" w:rsidP="003B2E89">
      <w:pPr>
        <w:pStyle w:val="a3"/>
      </w:pPr>
      <w:r w:rsidRPr="003B2E89">
        <w:t>- осуществлять сбор статистической налоговой отчетности, ответственность за сбор которой закреплена за отделом;</w:t>
      </w:r>
    </w:p>
    <w:p w:rsidR="003B2E89" w:rsidRPr="003B2E89" w:rsidRDefault="003B2E89" w:rsidP="003B2E89">
      <w:pPr>
        <w:pStyle w:val="a3"/>
      </w:pPr>
      <w:r w:rsidRPr="003B2E89">
        <w:t>- получать и обобщать нормативные документы по применению законодательства по транспортному налогу, доводить их содержание до сведения структурных подразделений Управления и инспекций ФНС России по г. Москве;</w:t>
      </w:r>
    </w:p>
    <w:p w:rsidR="003B2E89" w:rsidRPr="003B2E89" w:rsidRDefault="003B2E89" w:rsidP="003B2E89">
      <w:pPr>
        <w:pStyle w:val="a3"/>
      </w:pPr>
      <w:r w:rsidRPr="003B2E89">
        <w:t>- осуществлять работу по взаимодействию с органами государственной власти по вопросам подготовки предложений по изменению и дополнению действующего налогового законодательства по транспортному налогу и обмену необходимой информацией в установленном законодательством порядке;</w:t>
      </w:r>
    </w:p>
    <w:p w:rsidR="003B2E89" w:rsidRPr="003B2E89" w:rsidRDefault="003B2E89" w:rsidP="003B2E89">
      <w:pPr>
        <w:pStyle w:val="a3"/>
      </w:pPr>
      <w:r w:rsidRPr="003B2E89">
        <w:t>- подготавливать мотивированные запросы в Департамент Финансов города Москвы и Департамент экономической политики города Москвы по отдельным вопросам администрирования транспортного налога организаций;</w:t>
      </w:r>
    </w:p>
    <w:p w:rsidR="003B2E89" w:rsidRPr="003B2E89" w:rsidRDefault="003B2E89" w:rsidP="003B2E89">
      <w:pPr>
        <w:pStyle w:val="a3"/>
      </w:pPr>
      <w:r w:rsidRPr="003B2E89">
        <w:t>- осуществлять взаимодействие территориальных инспекций с регистрирующими органами, в части уточнения технических характеристик транспортных средств;</w:t>
      </w:r>
    </w:p>
    <w:p w:rsidR="003B2E89" w:rsidRPr="003B2E89" w:rsidRDefault="003B2E89" w:rsidP="003B2E89">
      <w:pPr>
        <w:pStyle w:val="a3"/>
      </w:pPr>
      <w:r w:rsidRPr="003B2E89">
        <w:t>- рассматривать в пределах компетенции отдела жалобы юридических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3B2E89" w:rsidRPr="003B2E89" w:rsidRDefault="003B2E89" w:rsidP="003B2E89">
      <w:pPr>
        <w:pStyle w:val="a3"/>
      </w:pPr>
      <w:r w:rsidRPr="003B2E89">
        <w:t>- подготавливать проекты решений по результатам рассмотрения жалоб юридических лиц в пределах компетенции отдела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3B2E89" w:rsidRPr="003B2E89" w:rsidRDefault="003B2E89" w:rsidP="003B2E89">
      <w:pPr>
        <w:pStyle w:val="a3"/>
      </w:pPr>
      <w:r w:rsidRPr="003B2E89">
        <w:t>- вести информационные ресурсы по направлению досудебного урегулирования налоговых споров в пределах компетенции отдела;</w:t>
      </w:r>
    </w:p>
    <w:p w:rsidR="003B2E89" w:rsidRPr="003B2E89" w:rsidRDefault="003B2E89" w:rsidP="003B2E89">
      <w:pPr>
        <w:pStyle w:val="a3"/>
      </w:pPr>
      <w:r w:rsidRPr="003B2E89"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3B2E89" w:rsidRPr="003B2E89" w:rsidRDefault="003B2E89" w:rsidP="003B2E89">
      <w:pPr>
        <w:pStyle w:val="a3"/>
      </w:pPr>
      <w:r w:rsidRPr="003B2E89">
        <w:t>- обеспечивать в пределах своей компетенции защиту сведений, составляющих государственную, налоговую и иную охраняемую законом тайну;</w:t>
      </w:r>
    </w:p>
    <w:p w:rsidR="003B2E89" w:rsidRPr="003B2E89" w:rsidRDefault="003B2E89" w:rsidP="003B2E89">
      <w:pPr>
        <w:pStyle w:val="a3"/>
      </w:pPr>
      <w:r w:rsidRPr="003B2E89">
        <w:t>- соблюдать правила служебного распорядка;</w:t>
      </w:r>
    </w:p>
    <w:p w:rsidR="003B2E89" w:rsidRPr="003B2E89" w:rsidRDefault="003B2E89" w:rsidP="003B2E89">
      <w:pPr>
        <w:pStyle w:val="a3"/>
      </w:pPr>
      <w:r w:rsidRPr="003B2E89">
        <w:lastRenderedPageBreak/>
        <w:t>- обеспечивать сохранность служебного удостоверения;</w:t>
      </w:r>
    </w:p>
    <w:p w:rsidR="003B2E89" w:rsidRPr="003B2E89" w:rsidRDefault="003B2E89" w:rsidP="003B2E89">
      <w:pPr>
        <w:pStyle w:val="a3"/>
      </w:pPr>
      <w:r w:rsidRPr="003B2E89">
        <w:t>- осуществлять иные поручения руководства в соответствии с положениями об отделе и Управлении.</w:t>
      </w:r>
    </w:p>
    <w:p w:rsidR="005B4CD3" w:rsidRPr="003B2E89" w:rsidRDefault="005B4CD3" w:rsidP="003B2E89">
      <w:pPr>
        <w:jc w:val="both"/>
      </w:pPr>
    </w:p>
    <w:p w:rsidR="00747BC7" w:rsidRPr="000F4744" w:rsidRDefault="00747BC7" w:rsidP="00747BC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747BC7" w:rsidRDefault="00747BC7" w:rsidP="00747BC7">
      <w:pPr>
        <w:widowControl w:val="0"/>
        <w:jc w:val="center"/>
        <w:rPr>
          <w:b/>
        </w:rPr>
      </w:pPr>
      <w:r>
        <w:rPr>
          <w:b/>
        </w:rPr>
        <w:t xml:space="preserve">государственного налогового инспектора </w:t>
      </w:r>
    </w:p>
    <w:p w:rsidR="00747BC7" w:rsidRDefault="00747BC7" w:rsidP="00747BC7">
      <w:pPr>
        <w:widowControl w:val="0"/>
        <w:jc w:val="center"/>
        <w:rPr>
          <w:b/>
        </w:rPr>
      </w:pPr>
      <w:r w:rsidRPr="000F4744">
        <w:rPr>
          <w:b/>
        </w:rPr>
        <w:t>отдела</w:t>
      </w:r>
      <w:r>
        <w:rPr>
          <w:b/>
        </w:rPr>
        <w:t xml:space="preserve"> камерального контроля</w:t>
      </w:r>
      <w:r w:rsidRPr="000F4744">
        <w:rPr>
          <w:b/>
        </w:rPr>
        <w:t xml:space="preserve"> </w:t>
      </w:r>
    </w:p>
    <w:p w:rsidR="00747BC7" w:rsidRDefault="00747BC7" w:rsidP="00747BC7">
      <w:pPr>
        <w:widowControl w:val="0"/>
        <w:jc w:val="center"/>
        <w:rPr>
          <w:b/>
        </w:rPr>
      </w:pPr>
    </w:p>
    <w:p w:rsidR="00747BC7" w:rsidRPr="00747BC7" w:rsidRDefault="00747BC7" w:rsidP="00747BC7">
      <w:pPr>
        <w:jc w:val="both"/>
        <w:rPr>
          <w:szCs w:val="28"/>
        </w:rPr>
      </w:pPr>
      <w:r w:rsidRPr="00747BC7">
        <w:rPr>
          <w:szCs w:val="28"/>
        </w:rPr>
        <w:t xml:space="preserve">В целях реализации задач и функций, возложенных на отдел, государственный налоговый инспектор обязан: </w:t>
      </w:r>
    </w:p>
    <w:p w:rsidR="00747BC7" w:rsidRPr="00747BC7" w:rsidRDefault="00747BC7" w:rsidP="00747BC7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7BC7">
        <w:rPr>
          <w:szCs w:val="28"/>
        </w:rPr>
        <w:t>получать и обобщать нормативные документы по применению законодательства по налогу на добавленную стоимость, доводить их содержание до сведения других структурных подразделений Управления и подведомственных инспекций;</w:t>
      </w:r>
    </w:p>
    <w:p w:rsidR="00747BC7" w:rsidRPr="00747BC7" w:rsidRDefault="00747BC7" w:rsidP="00747BC7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7BC7">
        <w:rPr>
          <w:szCs w:val="28"/>
        </w:rPr>
        <w:t>осуществлять работу по взаимодействию с органами государственной власти по вопросам подготовки предложений по изменению и дополнению действующего налогового законодательства по налогу на добавленную стоимость и обмену необходимой информацией в установленном законодательством порядке;</w:t>
      </w:r>
    </w:p>
    <w:p w:rsidR="00747BC7" w:rsidRPr="00747BC7" w:rsidRDefault="00747BC7" w:rsidP="00747BC7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7BC7">
        <w:rPr>
          <w:szCs w:val="28"/>
        </w:rPr>
        <w:t>подготавливать заключения по жалобам налогоплательщиков на действия должностных лиц инспекций ФНС России по г. Москве в части администрирования по налогу на добавленную стоимость;</w:t>
      </w:r>
    </w:p>
    <w:p w:rsidR="00747BC7" w:rsidRPr="00747BC7" w:rsidRDefault="00747BC7" w:rsidP="00747BC7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7BC7">
        <w:rPr>
          <w:szCs w:val="28"/>
        </w:rPr>
        <w:t>своевременно рассматривать документы, передава</w:t>
      </w:r>
      <w:r>
        <w:rPr>
          <w:szCs w:val="28"/>
        </w:rPr>
        <w:t>емые на исполнение начальником о</w:t>
      </w:r>
      <w:r w:rsidRPr="00747BC7">
        <w:rPr>
          <w:szCs w:val="28"/>
        </w:rPr>
        <w:t>тдел</w:t>
      </w:r>
      <w:r>
        <w:rPr>
          <w:szCs w:val="28"/>
        </w:rPr>
        <w:t>а либо заместителем начальника о</w:t>
      </w:r>
      <w:r w:rsidRPr="00747BC7">
        <w:rPr>
          <w:szCs w:val="28"/>
        </w:rPr>
        <w:t>тдела;</w:t>
      </w:r>
    </w:p>
    <w:p w:rsidR="00747BC7" w:rsidRPr="00747BC7" w:rsidRDefault="00747BC7" w:rsidP="00747BC7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7BC7">
        <w:rPr>
          <w:szCs w:val="28"/>
        </w:rPr>
        <w:t>участвовать в подготовке указаний, разъяснений и рекомендаций по налогу на добавленную стоимость и доводить их содержание до сведения структурных подразделений Управления и подведомственных инспекций. Готовить заключения по обоснованности и соответствию законодательству проектов приказов и иных решений;</w:t>
      </w:r>
    </w:p>
    <w:p w:rsidR="00747BC7" w:rsidRPr="00747BC7" w:rsidRDefault="00747BC7" w:rsidP="00747BC7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7BC7">
        <w:rPr>
          <w:szCs w:val="28"/>
        </w:rPr>
        <w:t>участвовать в составлении и представлении в ФНС России, органы исполнительной власти города Москвы установленной статистической отчетности по налогу на добавленную стоимость, разъяснять и осуществлять контроль за соблюдением порядка формирования инспекциями отчетности;</w:t>
      </w:r>
    </w:p>
    <w:p w:rsidR="00747BC7" w:rsidRPr="00747BC7" w:rsidRDefault="00747BC7" w:rsidP="00747BC7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7BC7">
        <w:rPr>
          <w:szCs w:val="28"/>
        </w:rPr>
        <w:t>рассматривать в пределах компетенции отдела жалобы юридических лиц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747BC7" w:rsidRPr="00747BC7" w:rsidRDefault="00747BC7" w:rsidP="00747BC7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7BC7">
        <w:rPr>
          <w:szCs w:val="28"/>
        </w:rPr>
        <w:t>подготавливать проекты решений по результатам рассмотрения жалоб юридически лиц в пределах компетенции отдела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747BC7" w:rsidRPr="00747BC7" w:rsidRDefault="00747BC7" w:rsidP="00747BC7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7BC7">
        <w:rPr>
          <w:szCs w:val="28"/>
        </w:rPr>
        <w:t>исполнять иные поручения руководителя Управления и его заместителей, а также начальника и заместителя Отдела, связанных с деятельностью Отдела и Управления;</w:t>
      </w:r>
    </w:p>
    <w:p w:rsidR="00747BC7" w:rsidRPr="00747BC7" w:rsidRDefault="00747BC7" w:rsidP="00747BC7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7BC7">
        <w:rPr>
          <w:szCs w:val="28"/>
        </w:rPr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747BC7" w:rsidRPr="00747BC7" w:rsidRDefault="00747BC7" w:rsidP="00747BC7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7BC7">
        <w:rPr>
          <w:szCs w:val="28"/>
        </w:rPr>
        <w:t>соблюдать служебный распорядок;</w:t>
      </w:r>
    </w:p>
    <w:p w:rsidR="00747BC7" w:rsidRPr="00747BC7" w:rsidRDefault="00747BC7" w:rsidP="00747BC7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7BC7">
        <w:rPr>
          <w:szCs w:val="28"/>
        </w:rPr>
        <w:t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747BC7" w:rsidRPr="00747BC7" w:rsidRDefault="00747BC7" w:rsidP="00747BC7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7BC7">
        <w:rPr>
          <w:szCs w:val="28"/>
        </w:rPr>
        <w:t>обеспечивать сохранность служебного удостоверения.</w:t>
      </w:r>
    </w:p>
    <w:p w:rsidR="00747BC7" w:rsidRPr="000F4744" w:rsidRDefault="00747BC7" w:rsidP="00747BC7">
      <w:pPr>
        <w:widowControl w:val="0"/>
        <w:jc w:val="center"/>
        <w:rPr>
          <w:b/>
        </w:rPr>
      </w:pPr>
    </w:p>
    <w:p w:rsidR="002D2E88" w:rsidRPr="003B2E89" w:rsidRDefault="002D2E88" w:rsidP="003B2E89">
      <w:pPr>
        <w:autoSpaceDE w:val="0"/>
        <w:autoSpaceDN w:val="0"/>
        <w:adjustRightInd w:val="0"/>
        <w:jc w:val="both"/>
      </w:pPr>
    </w:p>
    <w:p w:rsidR="002D2E88" w:rsidRPr="003B2E89" w:rsidRDefault="002D2E88" w:rsidP="003B2E89">
      <w:pPr>
        <w:autoSpaceDE w:val="0"/>
        <w:autoSpaceDN w:val="0"/>
        <w:adjustRightInd w:val="0"/>
        <w:jc w:val="both"/>
      </w:pPr>
      <w:r w:rsidRPr="003B2E89">
        <w:lastRenderedPageBreak/>
        <w:t>2. Профессиональный уровень:</w:t>
      </w:r>
    </w:p>
    <w:p w:rsidR="002D2E88" w:rsidRPr="003B2E89" w:rsidRDefault="002D2E88" w:rsidP="003B2E89">
      <w:pPr>
        <w:widowControl w:val="0"/>
        <w:jc w:val="both"/>
      </w:pPr>
      <w:r w:rsidRPr="003B2E89">
        <w:t xml:space="preserve">2.1. </w:t>
      </w:r>
      <w:r w:rsidR="009B76FF" w:rsidRPr="003B2E89">
        <w:t xml:space="preserve">Наличие базовых знаний: </w:t>
      </w:r>
      <w:r w:rsidR="003B2E89" w:rsidRPr="003B2E89"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D2E88" w:rsidRPr="003B2E89" w:rsidRDefault="002D2E88" w:rsidP="003B2E89">
      <w:pPr>
        <w:autoSpaceDE w:val="0"/>
        <w:autoSpaceDN w:val="0"/>
        <w:adjustRightInd w:val="0"/>
        <w:jc w:val="both"/>
      </w:pPr>
      <w:r w:rsidRPr="003B2E89">
        <w:t>2.2. Наличие профессиональных знаний:</w:t>
      </w:r>
    </w:p>
    <w:p w:rsidR="002D2E88" w:rsidRPr="003B2E89" w:rsidRDefault="002D2E88" w:rsidP="003B2E89">
      <w:pPr>
        <w:widowControl w:val="0"/>
        <w:jc w:val="both"/>
      </w:pPr>
      <w:r w:rsidRPr="003B2E89">
        <w:t xml:space="preserve">В сфере законодательства Российской Федерации: </w:t>
      </w:r>
    </w:p>
    <w:p w:rsidR="003B2E89" w:rsidRPr="003B2E89" w:rsidRDefault="003B2E89" w:rsidP="003B2E89">
      <w:pPr>
        <w:jc w:val="both"/>
        <w:rPr>
          <w:color w:val="000000"/>
        </w:rPr>
      </w:pPr>
      <w:r w:rsidRPr="003B2E89">
        <w:rPr>
          <w:color w:val="000000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3B2E89" w:rsidRPr="003B2E89" w:rsidRDefault="000B6E72" w:rsidP="003B2E89">
      <w:pPr>
        <w:widowControl w:val="0"/>
        <w:jc w:val="both"/>
      </w:pPr>
      <w:r>
        <w:t>Гражданский служащий</w:t>
      </w:r>
      <w:bookmarkStart w:id="0" w:name="_GoBack"/>
      <w:bookmarkEnd w:id="0"/>
      <w:r w:rsidR="003B2E89" w:rsidRPr="003B2E89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2E89" w:rsidRPr="003B2E89" w:rsidRDefault="003B2E89" w:rsidP="003B2E89">
      <w:pPr>
        <w:autoSpaceDE w:val="0"/>
        <w:autoSpaceDN w:val="0"/>
        <w:adjustRightInd w:val="0"/>
        <w:jc w:val="both"/>
      </w:pPr>
      <w:r w:rsidRPr="003B2E89">
        <w:t xml:space="preserve">Иные профессиональные знания: </w:t>
      </w:r>
    </w:p>
    <w:p w:rsidR="003B2E89" w:rsidRPr="003B2E89" w:rsidRDefault="003B2E89" w:rsidP="003B2E8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3B2E89">
        <w:rPr>
          <w:color w:val="000000"/>
        </w:rPr>
        <w:t>основные направления совершенствования государственного управления;</w:t>
      </w:r>
    </w:p>
    <w:p w:rsidR="003B2E89" w:rsidRPr="003B2E89" w:rsidRDefault="003B2E89" w:rsidP="003B2E8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3B2E89">
        <w:rPr>
          <w:color w:val="000000"/>
        </w:rPr>
        <w:t>понятие и признаки государства;</w:t>
      </w:r>
    </w:p>
    <w:p w:rsidR="003B2E89" w:rsidRPr="003B2E89" w:rsidRDefault="003B2E89" w:rsidP="003B2E8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3B2E89">
        <w:rPr>
          <w:color w:val="000000"/>
        </w:rPr>
        <w:t>понятие, цели, элементы государственного управления;</w:t>
      </w:r>
    </w:p>
    <w:p w:rsidR="003B2E89" w:rsidRPr="003B2E89" w:rsidRDefault="003B2E89" w:rsidP="003B2E8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3B2E89">
        <w:rPr>
          <w:color w:val="000000"/>
        </w:rPr>
        <w:t>основные модели и концепции государственной службы;</w:t>
      </w:r>
    </w:p>
    <w:p w:rsidR="003B2E89" w:rsidRPr="003B2E89" w:rsidRDefault="003B2E89" w:rsidP="003B2E8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3B2E89">
        <w:rPr>
          <w:color w:val="000000"/>
        </w:rPr>
        <w:t>опыт реформирования государственной службы в Российской Федерации;</w:t>
      </w:r>
    </w:p>
    <w:p w:rsidR="003B2E89" w:rsidRPr="003B2E89" w:rsidRDefault="003B2E89" w:rsidP="003B2E89">
      <w:pPr>
        <w:widowControl w:val="0"/>
        <w:jc w:val="both"/>
        <w:rPr>
          <w:color w:val="000000"/>
          <w:spacing w:val="-2"/>
        </w:rPr>
      </w:pPr>
      <w:r>
        <w:rPr>
          <w:color w:val="000000"/>
        </w:rPr>
        <w:t xml:space="preserve">- </w:t>
      </w:r>
      <w:r w:rsidRPr="003B2E89">
        <w:rPr>
          <w:color w:val="000000"/>
        </w:rPr>
        <w:t>технологии управления по целям и управления по результатам.</w:t>
      </w:r>
    </w:p>
    <w:p w:rsidR="003B2E89" w:rsidRPr="003B2E89" w:rsidRDefault="003B2E89" w:rsidP="003B2E89">
      <w:pPr>
        <w:autoSpaceDE w:val="0"/>
        <w:autoSpaceDN w:val="0"/>
        <w:adjustRightInd w:val="0"/>
        <w:jc w:val="both"/>
      </w:pPr>
      <w:r>
        <w:t>2</w:t>
      </w:r>
      <w:r w:rsidRPr="003B2E89">
        <w:t>.</w:t>
      </w:r>
      <w:r>
        <w:t>3.</w:t>
      </w:r>
      <w:r w:rsidRPr="003B2E89">
        <w:t xml:space="preserve"> Наличие функциональных знаний: </w:t>
      </w:r>
    </w:p>
    <w:p w:rsidR="003B2E89" w:rsidRPr="003B2E89" w:rsidRDefault="003B2E89" w:rsidP="003B2E89">
      <w:pPr>
        <w:widowControl w:val="0"/>
        <w:jc w:val="both"/>
      </w:pPr>
      <w:r>
        <w:rPr>
          <w:color w:val="000000"/>
        </w:rPr>
        <w:t xml:space="preserve">- </w:t>
      </w:r>
      <w:r w:rsidRPr="003B2E89">
        <w:rPr>
          <w:color w:val="000000"/>
        </w:rPr>
        <w:t>порядок и сроки проведения камеральных проверок;</w:t>
      </w:r>
    </w:p>
    <w:p w:rsidR="003B2E89" w:rsidRPr="003B2E89" w:rsidRDefault="003B2E89" w:rsidP="003B2E89">
      <w:pPr>
        <w:widowControl w:val="0"/>
        <w:jc w:val="both"/>
      </w:pPr>
      <w:r>
        <w:rPr>
          <w:color w:val="000000"/>
        </w:rPr>
        <w:lastRenderedPageBreak/>
        <w:t xml:space="preserve">- </w:t>
      </w:r>
      <w:r w:rsidRPr="003B2E89">
        <w:rPr>
          <w:color w:val="000000"/>
        </w:rPr>
        <w:t>требования к составлению акта камеральной проверки;</w:t>
      </w:r>
    </w:p>
    <w:p w:rsidR="003B2E89" w:rsidRPr="003B2E89" w:rsidRDefault="003B2E89" w:rsidP="003B2E89">
      <w:pPr>
        <w:widowControl w:val="0"/>
        <w:jc w:val="both"/>
      </w:pPr>
      <w:r>
        <w:rPr>
          <w:color w:val="000000"/>
        </w:rPr>
        <w:t xml:space="preserve">- </w:t>
      </w:r>
      <w:r w:rsidRPr="003B2E89">
        <w:rPr>
          <w:color w:val="000000"/>
        </w:rPr>
        <w:t>основы финансовых отношений и кредитных отношений;</w:t>
      </w:r>
    </w:p>
    <w:p w:rsidR="003B2E89" w:rsidRPr="003B2E89" w:rsidRDefault="003B2E89" w:rsidP="003B2E89">
      <w:pPr>
        <w:widowControl w:val="0"/>
        <w:jc w:val="both"/>
      </w:pPr>
      <w:r>
        <w:rPr>
          <w:color w:val="000000"/>
        </w:rPr>
        <w:t xml:space="preserve">- </w:t>
      </w:r>
      <w:r w:rsidRPr="003B2E89">
        <w:rPr>
          <w:color w:val="000000"/>
        </w:rPr>
        <w:t>судебно-арбитражная практика в части камеральных проверок;</w:t>
      </w:r>
    </w:p>
    <w:p w:rsidR="003B2E89" w:rsidRPr="003B2E89" w:rsidRDefault="003B2E89" w:rsidP="003B2E89">
      <w:pPr>
        <w:widowControl w:val="0"/>
        <w:jc w:val="both"/>
      </w:pPr>
      <w:r>
        <w:rPr>
          <w:color w:val="000000"/>
        </w:rPr>
        <w:t xml:space="preserve">- </w:t>
      </w:r>
      <w:r w:rsidRPr="003B2E89">
        <w:rPr>
          <w:color w:val="000000"/>
        </w:rPr>
        <w:t>порядок определения налогооблагаемой базы;</w:t>
      </w:r>
    </w:p>
    <w:p w:rsidR="003B2E89" w:rsidRPr="003B2E89" w:rsidRDefault="003B2E89" w:rsidP="003B2E89">
      <w:pPr>
        <w:widowControl w:val="0"/>
        <w:jc w:val="both"/>
      </w:pPr>
      <w:r>
        <w:rPr>
          <w:color w:val="000000"/>
        </w:rPr>
        <w:t xml:space="preserve">- </w:t>
      </w:r>
      <w:r w:rsidRPr="003B2E89">
        <w:rPr>
          <w:color w:val="000000"/>
        </w:rPr>
        <w:t>схемы ухода от налогов.</w:t>
      </w:r>
    </w:p>
    <w:p w:rsidR="003B2E89" w:rsidRPr="003B2E89" w:rsidRDefault="003B2E89" w:rsidP="003B2E89">
      <w:pPr>
        <w:autoSpaceDE w:val="0"/>
        <w:autoSpaceDN w:val="0"/>
        <w:adjustRightInd w:val="0"/>
        <w:jc w:val="both"/>
      </w:pPr>
      <w:r>
        <w:t>2</w:t>
      </w:r>
      <w:r w:rsidRPr="003B2E89">
        <w:t>.</w:t>
      </w:r>
      <w:r>
        <w:t>4</w:t>
      </w:r>
      <w:r w:rsidRPr="003B2E89">
        <w:t xml:space="preserve">. Наличие базовых умений: </w:t>
      </w:r>
    </w:p>
    <w:p w:rsidR="003B2E89" w:rsidRPr="003B2E89" w:rsidRDefault="003B2E89" w:rsidP="003B2E8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3B2E89">
        <w:rPr>
          <w:color w:val="000000"/>
        </w:rPr>
        <w:t>умение мыслить системно (стратегически);</w:t>
      </w:r>
    </w:p>
    <w:p w:rsidR="003B2E89" w:rsidRPr="003B2E89" w:rsidRDefault="003B2E89" w:rsidP="003B2E8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3B2E89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3B2E89" w:rsidRPr="003B2E89" w:rsidRDefault="003B2E89" w:rsidP="003B2E8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3B2E89">
        <w:rPr>
          <w:color w:val="000000"/>
        </w:rPr>
        <w:t>коммуникативные умения;</w:t>
      </w:r>
    </w:p>
    <w:p w:rsidR="003B2E89" w:rsidRPr="003B2E89" w:rsidRDefault="003B2E89" w:rsidP="003B2E8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3B2E89">
        <w:rPr>
          <w:color w:val="000000"/>
        </w:rPr>
        <w:t>умение управлять изменениями.</w:t>
      </w:r>
    </w:p>
    <w:p w:rsidR="003B2E89" w:rsidRPr="003B2E89" w:rsidRDefault="003B2E89" w:rsidP="003B2E89">
      <w:pPr>
        <w:autoSpaceDE w:val="0"/>
        <w:autoSpaceDN w:val="0"/>
        <w:adjustRightInd w:val="0"/>
        <w:jc w:val="both"/>
        <w:rPr>
          <w:i/>
        </w:rPr>
      </w:pPr>
      <w:r>
        <w:t>2</w:t>
      </w:r>
      <w:r w:rsidRPr="003B2E89">
        <w:t>.</w:t>
      </w:r>
      <w:r>
        <w:t>5</w:t>
      </w:r>
      <w:r w:rsidRPr="003B2E89">
        <w:t>. Наличие профессиональных умений</w:t>
      </w:r>
      <w:r w:rsidRPr="003B2E89">
        <w:rPr>
          <w:i/>
        </w:rPr>
        <w:t xml:space="preserve">: </w:t>
      </w:r>
    </w:p>
    <w:p w:rsidR="003B2E89" w:rsidRPr="003B2E89" w:rsidRDefault="003B2E89" w:rsidP="003B2E8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3B2E89">
        <w:rPr>
          <w:color w:val="000000"/>
        </w:rPr>
        <w:t>анализ результатов контрольной работы, проводимой при камеральных налоговых проверках;</w:t>
      </w:r>
    </w:p>
    <w:p w:rsidR="003B2E89" w:rsidRPr="003B2E89" w:rsidRDefault="003B2E89" w:rsidP="003B2E89">
      <w:pPr>
        <w:autoSpaceDE w:val="0"/>
        <w:autoSpaceDN w:val="0"/>
        <w:adjustRightInd w:val="0"/>
        <w:jc w:val="both"/>
      </w:pPr>
      <w:r>
        <w:t>2</w:t>
      </w:r>
      <w:r w:rsidRPr="003B2E89">
        <w:t>.</w:t>
      </w:r>
      <w:r>
        <w:t>6</w:t>
      </w:r>
      <w:r w:rsidRPr="003B2E89">
        <w:t>. Наличие функциональных умений:</w:t>
      </w:r>
    </w:p>
    <w:p w:rsidR="003B2E89" w:rsidRPr="003B2E89" w:rsidRDefault="003B2E89" w:rsidP="003B2E8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3B2E89">
        <w:rPr>
          <w:color w:val="000000"/>
        </w:rPr>
        <w:t>навыки делового письма;</w:t>
      </w:r>
    </w:p>
    <w:p w:rsidR="003B2E89" w:rsidRPr="003B2E89" w:rsidRDefault="003B2E89" w:rsidP="003B2E8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3B2E89">
        <w:rPr>
          <w:color w:val="000000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3B2E89" w:rsidRPr="003B2E89" w:rsidRDefault="003B2E89" w:rsidP="003B2E89">
      <w:pPr>
        <w:widowControl w:val="0"/>
        <w:jc w:val="both"/>
      </w:pPr>
      <w:r>
        <w:rPr>
          <w:color w:val="000000"/>
        </w:rPr>
        <w:t xml:space="preserve">- </w:t>
      </w:r>
      <w:r w:rsidRPr="003B2E89">
        <w:rPr>
          <w:color w:val="000000"/>
        </w:rPr>
        <w:t>подготовка презентационных материалов.</w:t>
      </w:r>
    </w:p>
    <w:p w:rsidR="00984305" w:rsidRPr="009B76FF" w:rsidRDefault="00984305" w:rsidP="003B2E89">
      <w:pPr>
        <w:jc w:val="both"/>
        <w:rPr>
          <w:sz w:val="22"/>
          <w:szCs w:val="22"/>
        </w:rPr>
      </w:pPr>
    </w:p>
    <w:sectPr w:rsidR="00984305" w:rsidRPr="009B76FF" w:rsidSect="002D2E8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D5C4FA7"/>
    <w:multiLevelType w:val="hybridMultilevel"/>
    <w:tmpl w:val="E8F24FF2"/>
    <w:lvl w:ilvl="0" w:tplc="FDC6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4208E"/>
    <w:rsid w:val="00057127"/>
    <w:rsid w:val="00061338"/>
    <w:rsid w:val="000B6E72"/>
    <w:rsid w:val="001114BC"/>
    <w:rsid w:val="0018227F"/>
    <w:rsid w:val="001C6EB7"/>
    <w:rsid w:val="00255385"/>
    <w:rsid w:val="002D2E88"/>
    <w:rsid w:val="003A2AA8"/>
    <w:rsid w:val="003B2E89"/>
    <w:rsid w:val="003D5E16"/>
    <w:rsid w:val="003F7DAD"/>
    <w:rsid w:val="00540015"/>
    <w:rsid w:val="005922C5"/>
    <w:rsid w:val="005B4CD3"/>
    <w:rsid w:val="005F2A48"/>
    <w:rsid w:val="006E41B1"/>
    <w:rsid w:val="00747BC7"/>
    <w:rsid w:val="008B4F8A"/>
    <w:rsid w:val="008D4F3C"/>
    <w:rsid w:val="00984305"/>
    <w:rsid w:val="009B76FF"/>
    <w:rsid w:val="00A8325C"/>
    <w:rsid w:val="00AD2C58"/>
    <w:rsid w:val="00AD6B87"/>
    <w:rsid w:val="00B51E6D"/>
    <w:rsid w:val="00B8725F"/>
    <w:rsid w:val="00BA7AC3"/>
    <w:rsid w:val="00BD2B2B"/>
    <w:rsid w:val="00C46774"/>
    <w:rsid w:val="00C86F67"/>
    <w:rsid w:val="00D21544"/>
    <w:rsid w:val="00D56A09"/>
    <w:rsid w:val="00E2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C9183-4471-4CB0-9B62-DD3531706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1697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5</cp:revision>
  <dcterms:created xsi:type="dcterms:W3CDTF">2025-12-18T07:36:00Z</dcterms:created>
  <dcterms:modified xsi:type="dcterms:W3CDTF">2025-12-18T07:43:00Z</dcterms:modified>
</cp:coreProperties>
</file>